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37D8FBA2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di </w:t>
      </w:r>
      <w:r w:rsidR="000922FA" w:rsidRPr="000922FA">
        <w:rPr>
          <w:rFonts w:ascii="Titillium Web" w:hAnsi="Titillium Web"/>
          <w:b/>
          <w:bCs/>
          <w:color w:val="000000" w:themeColor="text1"/>
        </w:rPr>
        <w:t>Esperto per attività specialistiche di animazione del Polo di Innovazione e lo sviluppo delle reti collaborative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0922FA">
        <w:rPr>
          <w:rFonts w:ascii="Titillium Web" w:hAnsi="Titillium Web"/>
          <w:b/>
          <w:bCs/>
          <w:color w:val="000000" w:themeColor="text1"/>
        </w:rPr>
        <w:t>5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5856FC20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0922FA" w:rsidRPr="000922FA">
        <w:rPr>
          <w:rFonts w:ascii="Titillium Web" w:hAnsi="Titillium Web"/>
          <w:color w:val="000000" w:themeColor="text1"/>
        </w:rPr>
        <w:t xml:space="preserve">Esperto per </w:t>
      </w:r>
      <w:r w:rsidR="000922FA" w:rsidRPr="000922FA">
        <w:rPr>
          <w:rFonts w:ascii="Titillium Web" w:hAnsi="Titillium Web"/>
          <w:color w:val="000000" w:themeColor="text1"/>
        </w:rPr>
        <w:lastRenderedPageBreak/>
        <w:t>attività specialistiche di animazione del Polo di Innovazione e lo sviluppo delle reti collaborative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0922FA">
        <w:rPr>
          <w:rFonts w:ascii="Titillium Web" w:hAnsi="Titillium Web"/>
          <w:color w:val="000000" w:themeColor="text1"/>
        </w:rPr>
        <w:t>5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3AAE767" w14:textId="6768D0B1" w:rsidR="00F10AAD" w:rsidRPr="00941FC5" w:rsidRDefault="00334A72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5229F59" w14:textId="77777777" w:rsidR="005E06B6" w:rsidRP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Segoe UI Symbol" w:hAnsi="Segoe UI Symbol" w:cs="Segoe UI Symbol"/>
          <w:color w:val="000000" w:themeColor="text1"/>
        </w:rPr>
        <w:t>☐</w:t>
      </w:r>
      <w:r w:rsidRPr="005E06B6">
        <w:rPr>
          <w:rFonts w:ascii="Titillium Web" w:hAnsi="Titillium Web"/>
          <w:color w:val="000000" w:themeColor="text1"/>
        </w:rPr>
        <w:t xml:space="preserve"> Laurea</w:t>
      </w:r>
    </w:p>
    <w:p w14:paraId="4162A3F7" w14:textId="1194E71A" w:rsidR="005E06B6" w:rsidRP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Titillium Web" w:hAnsi="Titillium Web"/>
          <w:color w:val="000000" w:themeColor="text1"/>
        </w:rPr>
        <w:t>oppure</w:t>
      </w:r>
    </w:p>
    <w:p w14:paraId="35E9DADB" w14:textId="77777777" w:rsid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5E06B6">
        <w:rPr>
          <w:rFonts w:ascii="Segoe UI Symbol" w:hAnsi="Segoe UI Symbol" w:cs="Segoe UI Symbol"/>
          <w:color w:val="000000" w:themeColor="text1"/>
        </w:rPr>
        <w:t>☐</w:t>
      </w:r>
      <w:r w:rsidRPr="005E06B6">
        <w:rPr>
          <w:rFonts w:ascii="Titillium Web" w:hAnsi="Titillium Web"/>
          <w:color w:val="000000" w:themeColor="text1"/>
        </w:rPr>
        <w:t xml:space="preserve"> Diploma di scuola secondaria di secondo grado</w:t>
      </w:r>
    </w:p>
    <w:p w14:paraId="63BD170D" w14:textId="77777777" w:rsidR="005E06B6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0F09B543" w:rsidR="00F10AAD" w:rsidRDefault="005E06B6" w:rsidP="005E06B6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Titolo di studio</w:t>
      </w:r>
      <w:r w:rsidR="00F10AAD" w:rsidRPr="00941FC5">
        <w:rPr>
          <w:rFonts w:ascii="Titillium Web" w:hAnsi="Titillium Web"/>
          <w:color w:val="000000" w:themeColor="text1"/>
        </w:rPr>
        <w:t xml:space="preserve">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5F5EF319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lastRenderedPageBreak/>
        <w:t xml:space="preserve">Classe </w:t>
      </w:r>
      <w:r w:rsidR="005E06B6">
        <w:rPr>
          <w:rFonts w:ascii="Titillium Web" w:hAnsi="Titillium Web"/>
          <w:color w:val="000000" w:themeColor="text1"/>
        </w:rPr>
        <w:t xml:space="preserve">Laurea </w:t>
      </w:r>
      <w:r>
        <w:rPr>
          <w:rFonts w:ascii="Titillium Web" w:hAnsi="Titillium Web"/>
          <w:color w:val="000000" w:themeColor="text1"/>
        </w:rPr>
        <w:t>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2D6957C3" w:rsidR="00F10AAD" w:rsidRPr="00941FC5" w:rsidRDefault="005E06B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</w:t>
      </w:r>
      <w:r w:rsidR="00F10AAD" w:rsidRPr="00941FC5">
        <w:rPr>
          <w:rFonts w:ascii="Titillium Web" w:hAnsi="Titillium Web"/>
          <w:color w:val="000000" w:themeColor="text1"/>
        </w:rPr>
        <w:t>onseguit</w:t>
      </w:r>
      <w:r>
        <w:rPr>
          <w:rFonts w:ascii="Titillium Web" w:hAnsi="Titillium Web"/>
          <w:color w:val="000000" w:themeColor="text1"/>
        </w:rPr>
        <w:t xml:space="preserve">o/a </w:t>
      </w:r>
      <w:r w:rsidR="00F10AAD" w:rsidRPr="00941FC5">
        <w:rPr>
          <w:rFonts w:ascii="Titillium Web" w:hAnsi="Titillium Web"/>
          <w:color w:val="000000" w:themeColor="text1"/>
        </w:rPr>
        <w:t>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8A5DE26" w14:textId="77777777" w:rsidR="005E06B6" w:rsidRDefault="005E06B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D8AF6E" w14:textId="720E4625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A50AE5" w14:textId="14136698" w:rsidR="00F10AAD" w:rsidRPr="00941FC5" w:rsidRDefault="000922FA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0922FA">
        <w:rPr>
          <w:rFonts w:ascii="Titillium Web" w:hAnsi="Titillium Web"/>
          <w:color w:val="000000" w:themeColor="text1"/>
        </w:rPr>
        <w:t>di possedere documentata esperienza professionale di almeno tre anni nelle attività di organizzazione, networking, animazione territoriale, gestione di partenariati o supporto operativo a programmi complessi di ricerca e innovazione</w:t>
      </w:r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22985B25" w14:textId="492905AD" w:rsidR="008424C3" w:rsidRPr="008424C3" w:rsidRDefault="000922FA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0922FA">
        <w:rPr>
          <w:rFonts w:ascii="Titillium Web" w:hAnsi="Titillium Web"/>
          <w:color w:val="000000" w:themeColor="text1"/>
        </w:rPr>
        <w:t>di possedere esperienza nella gestione di iniziative di collaborazione tra imprese, organismi di ricerca e altri soggetti dell'ecosistema dell'innovazione</w:t>
      </w:r>
      <w:r w:rsidR="008424C3">
        <w:rPr>
          <w:rFonts w:ascii="Titillium Web" w:hAnsi="Titillium Web"/>
          <w:color w:val="000000" w:themeColor="text1"/>
        </w:rPr>
        <w:t>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29C4983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0922FA">
        <w:rPr>
          <w:rFonts w:ascii="Titillium Web" w:hAnsi="Titillium Web"/>
          <w:color w:val="000000" w:themeColor="text1"/>
        </w:rPr>
        <w:t>5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4C9390" w14:textId="77777777" w:rsidR="00A55055" w:rsidRDefault="00A55055" w:rsidP="00571F89">
      <w:pPr>
        <w:spacing w:after="0" w:line="240" w:lineRule="auto"/>
      </w:pPr>
      <w:r>
        <w:separator/>
      </w:r>
    </w:p>
  </w:endnote>
  <w:endnote w:type="continuationSeparator" w:id="0">
    <w:p w14:paraId="2D12C25D" w14:textId="77777777" w:rsidR="00A55055" w:rsidRDefault="00A55055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E25546" w14:textId="77777777" w:rsidR="00A55055" w:rsidRDefault="00A55055" w:rsidP="00571F89">
      <w:pPr>
        <w:spacing w:after="0" w:line="240" w:lineRule="auto"/>
      </w:pPr>
      <w:r>
        <w:separator/>
      </w:r>
    </w:p>
  </w:footnote>
  <w:footnote w:type="continuationSeparator" w:id="0">
    <w:p w14:paraId="61C40556" w14:textId="77777777" w:rsidR="00A55055" w:rsidRDefault="00A55055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4917"/>
    <w:rsid w:val="000178A5"/>
    <w:rsid w:val="000255FD"/>
    <w:rsid w:val="00063343"/>
    <w:rsid w:val="00067C6D"/>
    <w:rsid w:val="000922FA"/>
    <w:rsid w:val="000E41FB"/>
    <w:rsid w:val="000F2D34"/>
    <w:rsid w:val="00196270"/>
    <w:rsid w:val="001D0391"/>
    <w:rsid w:val="0022635F"/>
    <w:rsid w:val="002720D1"/>
    <w:rsid w:val="00272728"/>
    <w:rsid w:val="00283374"/>
    <w:rsid w:val="002B1F57"/>
    <w:rsid w:val="00315865"/>
    <w:rsid w:val="00333562"/>
    <w:rsid w:val="00334A7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91525"/>
    <w:rsid w:val="004A1750"/>
    <w:rsid w:val="004C522A"/>
    <w:rsid w:val="005019C2"/>
    <w:rsid w:val="00516766"/>
    <w:rsid w:val="0052249A"/>
    <w:rsid w:val="005356E3"/>
    <w:rsid w:val="00571AEE"/>
    <w:rsid w:val="00571F89"/>
    <w:rsid w:val="00586D43"/>
    <w:rsid w:val="005A3EAE"/>
    <w:rsid w:val="005A6C7B"/>
    <w:rsid w:val="005C532C"/>
    <w:rsid w:val="005E06B6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17E59"/>
    <w:rsid w:val="008424C3"/>
    <w:rsid w:val="00864220"/>
    <w:rsid w:val="00877553"/>
    <w:rsid w:val="0090181E"/>
    <w:rsid w:val="00940921"/>
    <w:rsid w:val="00985073"/>
    <w:rsid w:val="009B7F5E"/>
    <w:rsid w:val="009E4150"/>
    <w:rsid w:val="009E5322"/>
    <w:rsid w:val="00A30959"/>
    <w:rsid w:val="00A35353"/>
    <w:rsid w:val="00A55055"/>
    <w:rsid w:val="00A64781"/>
    <w:rsid w:val="00AD5AD5"/>
    <w:rsid w:val="00AE4546"/>
    <w:rsid w:val="00AF2A58"/>
    <w:rsid w:val="00B17ACF"/>
    <w:rsid w:val="00B22D93"/>
    <w:rsid w:val="00B671FA"/>
    <w:rsid w:val="00B70B37"/>
    <w:rsid w:val="00C464C7"/>
    <w:rsid w:val="00C516F0"/>
    <w:rsid w:val="00C6690B"/>
    <w:rsid w:val="00CC495E"/>
    <w:rsid w:val="00D96920"/>
    <w:rsid w:val="00DB58D0"/>
    <w:rsid w:val="00DC7B3E"/>
    <w:rsid w:val="00DE2E4C"/>
    <w:rsid w:val="00E23F3F"/>
    <w:rsid w:val="00E32E9A"/>
    <w:rsid w:val="00E57268"/>
    <w:rsid w:val="00EB2798"/>
    <w:rsid w:val="00EC00BB"/>
    <w:rsid w:val="00EE3F2D"/>
    <w:rsid w:val="00F06C60"/>
    <w:rsid w:val="00F10AAD"/>
    <w:rsid w:val="00F264E6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739</Words>
  <Characters>4635</Characters>
  <Application>Microsoft Office Word</Application>
  <DocSecurity>0</DocSecurity>
  <Lines>74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3</cp:revision>
  <dcterms:created xsi:type="dcterms:W3CDTF">2026-07-21T13:49:00Z</dcterms:created>
  <dcterms:modified xsi:type="dcterms:W3CDTF">2026-07-21T13:54:00Z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